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47E96D6"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  <w:bookmarkStart w:id="1" w:name="_GoBack"/>
      <w:bookmarkEnd w:id="1"/>
    </w:p>
    <w:p w14:paraId="645F07D3">
      <w:pPr>
        <w:spacing w:line="360" w:lineRule="auto"/>
        <w:jc w:val="center"/>
        <w:rPr>
          <w:rFonts w:hint="eastAsia" w:ascii="华文中宋" w:hAnsi="华文中宋" w:eastAsia="华文中宋"/>
          <w:b/>
          <w:spacing w:val="1"/>
          <w:w w:val="81"/>
          <w:kern w:val="0"/>
          <w:sz w:val="48"/>
          <w:szCs w:val="48"/>
          <w:fitText w:val="8639" w:id="935800873"/>
          <w:lang w:val="en-US" w:eastAsia="zh-CN"/>
        </w:rPr>
      </w:pPr>
    </w:p>
    <w:p w14:paraId="186F0216">
      <w:pPr>
        <w:spacing w:line="360" w:lineRule="auto"/>
        <w:jc w:val="center"/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</w:pPr>
      <w:r>
        <w:rPr>
          <w:rFonts w:hint="eastAsia" w:ascii="方正黑体_GBK" w:hAnsi="方正黑体_GBK" w:eastAsia="方正黑体_GBK"/>
          <w:b/>
          <w:spacing w:val="1"/>
          <w:w w:val="81"/>
          <w:kern w:val="0"/>
          <w:sz w:val="48"/>
          <w:szCs w:val="48"/>
          <w:fitText w:val="8639" w:id="935800873"/>
          <w:lang w:val="en-US" w:eastAsia="zh-CN"/>
        </w:rPr>
        <w:t>中共山西建设投资集团有限公司纪律检查委员</w:t>
      </w:r>
      <w:r>
        <w:rPr>
          <w:rFonts w:hint="eastAsia" w:ascii="方正黑体_GBK" w:hAnsi="方正黑体_GBK" w:eastAsia="方正黑体_GBK"/>
          <w:b/>
          <w:spacing w:val="24"/>
          <w:w w:val="81"/>
          <w:kern w:val="0"/>
          <w:sz w:val="48"/>
          <w:szCs w:val="48"/>
          <w:fitText w:val="8639" w:id="935800873"/>
          <w:lang w:val="en-US" w:eastAsia="zh-CN"/>
        </w:rPr>
        <w:t>会</w:t>
      </w:r>
    </w:p>
    <w:p w14:paraId="326603E9">
      <w:pPr>
        <w:spacing w:line="360" w:lineRule="auto"/>
        <w:jc w:val="center"/>
        <w:rPr>
          <w:rFonts w:hint="eastAsia" w:ascii="华文中宋" w:hAnsi="华文中宋" w:eastAsia="华文中宋"/>
          <w:b/>
          <w:spacing w:val="2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/>
          <w:b/>
          <w:spacing w:val="20"/>
          <w:sz w:val="52"/>
          <w:szCs w:val="52"/>
          <w:lang w:val="en-US" w:eastAsia="zh-CN"/>
        </w:rPr>
        <w:t>谈话通知书</w:t>
      </w:r>
    </w:p>
    <w:p w14:paraId="2522063F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b/>
          <w:bCs/>
          <w:sz w:val="32"/>
          <w:szCs w:val="32"/>
        </w:rPr>
        <w:t>(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存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根</w:t>
      </w:r>
      <w:r>
        <w:rPr>
          <w:rFonts w:ascii="仿宋" w:hAnsi="仿宋" w:eastAsia="仿宋" w:cs="仿宋"/>
          <w:b/>
          <w:bCs/>
          <w:sz w:val="32"/>
          <w:szCs w:val="32"/>
        </w:rPr>
        <w:t>)</w:t>
      </w:r>
      <w:r>
        <w:rPr>
          <w:sz w:val="21"/>
        </w:rPr>
        <w:pict>
          <v:line id="_x0000_s1026" o:spid="_x0000_s1026" o:spt="20" style="position:absolute;left:0pt;flip:y;margin-left:-4.4pt;margin-top:33.1pt;height:0.15pt;width:463.15pt;z-index:251659264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p w14:paraId="0BA80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z w:val="21"/>
          <w:lang w:val="en-US" w:eastAsia="zh-CN"/>
        </w:rPr>
        <w:t xml:space="preserve">              </w:t>
      </w:r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>晋建投纪谈通〔2025〕 号</w:t>
      </w:r>
    </w:p>
    <w:p w14:paraId="162A9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bookmarkEnd w:id="0"/>
    </w:p>
    <w:p w14:paraId="19C3E41D">
      <w:pPr>
        <w:spacing w:line="620" w:lineRule="exact"/>
        <w:ind w:left="560" w:hanging="643" w:hangingChars="200"/>
        <w:rPr>
          <w:rFonts w:hint="default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事    由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仿宋"/>
          <w:b/>
          <w:bCs w:val="0"/>
          <w:color w:val="000000"/>
          <w:sz w:val="28"/>
          <w:szCs w:val="28"/>
          <w:u w:val="single" w:color="auto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28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进一步核实了解违纪情况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                              </w:t>
      </w:r>
    </w:p>
    <w:p w14:paraId="35B03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谈话对象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    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</w:t>
      </w:r>
    </w:p>
    <w:p w14:paraId="40163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1606" w:leftChars="0" w:right="0" w:rightChars="0" w:hanging="1606" w:hangingChars="50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</w:rPr>
        <w:t>工作单位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                   </w:t>
      </w:r>
    </w:p>
    <w:p w14:paraId="08A8B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173" w:firstLineChars="62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职    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</w:t>
      </w:r>
    </w:p>
    <w:p w14:paraId="139A5E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方正小标宋_GBK" w:hAnsi="方正小标宋_GBK" w:eastAsia="方正小标宋_GBK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身份证件及号码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                   </w:t>
      </w:r>
    </w:p>
    <w:p w14:paraId="352BF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140" w:firstLineChars="5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应到时间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</w:t>
      </w:r>
    </w:p>
    <w:p w14:paraId="635B3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应到地点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</w:t>
      </w:r>
    </w:p>
    <w:p w14:paraId="430CE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批准时间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</w:t>
      </w:r>
    </w:p>
    <w:p w14:paraId="5709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承办部门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</w:t>
      </w:r>
    </w:p>
    <w:p w14:paraId="79460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173" w:firstLineChars="62"/>
        <w:jc w:val="both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承 办 人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</w:p>
    <w:sectPr>
      <w:headerReference r:id="rId3" w:type="default"/>
      <w:footerReference r:id="rId4" w:type="default"/>
      <w:pgSz w:w="11906" w:h="16838"/>
      <w:pgMar w:top="1723" w:right="1406" w:bottom="1610" w:left="1406" w:header="851" w:footer="992" w:gutter="0"/>
      <w:pgBorders>
        <w:top w:val="thinThickSmallGap" w:color="auto" w:sz="24" w:space="1"/>
        <w:left w:val="thinThickSmallGap" w:color="auto" w:sz="24" w:space="4"/>
        <w:bottom w:val="thinThickSmallGap" w:color="auto" w:sz="24" w:space="1"/>
        <w:right w:val="thinThickSmallGap" w:color="auto" w:sz="24" w:space="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2FFEE6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</w:rPr>
    </w:pPr>
    <w:r>
      <w:rPr>
        <w:rFonts w:hint="eastAsia" w:ascii="方正楷体_GBK" w:hAnsi="方正楷体_GBK" w:eastAsia="方正楷体_GBK" w:cs="方正楷体_GBK"/>
        <w:b/>
        <w:bCs/>
        <w:sz w:val="28"/>
        <w:szCs w:val="28"/>
      </w:rPr>
      <w:t>第一联  统一保存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7F307C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13B97807"/>
    <w:rsid w:val="15FC6940"/>
    <w:rsid w:val="17E82B68"/>
    <w:rsid w:val="1BBE3DA1"/>
    <w:rsid w:val="1C7813DF"/>
    <w:rsid w:val="1E0429E9"/>
    <w:rsid w:val="1E6C3DED"/>
    <w:rsid w:val="23437FAB"/>
    <w:rsid w:val="23CA27F8"/>
    <w:rsid w:val="25AF3222"/>
    <w:rsid w:val="282D6A44"/>
    <w:rsid w:val="2D0253E0"/>
    <w:rsid w:val="30515682"/>
    <w:rsid w:val="3A4206E9"/>
    <w:rsid w:val="48427933"/>
    <w:rsid w:val="4B862E5B"/>
    <w:rsid w:val="4EA04E8D"/>
    <w:rsid w:val="51517578"/>
    <w:rsid w:val="608E48E7"/>
    <w:rsid w:val="61A5520A"/>
    <w:rsid w:val="69EB1780"/>
    <w:rsid w:val="713F5F4D"/>
    <w:rsid w:val="717E2A9B"/>
    <w:rsid w:val="78E6576B"/>
    <w:rsid w:val="7CC66543"/>
    <w:rsid w:val="7D6F33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paragraph" w:styleId="3">
    <w:name w:val="header"/>
    <w:basedOn w:val="1"/>
    <w:link w:val="7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character" w:customStyle="1" w:styleId="6">
    <w:name w:val="页脚 字符"/>
    <w:basedOn w:val="5"/>
    <w:link w:val="2"/>
    <w:uiPriority w:val="0"/>
    <w:rPr>
      <w:rFonts w:ascii="Calibri" w:hAnsi="Calibri"/>
      <w:sz w:val="18"/>
    </w:rPr>
  </w:style>
  <w:style w:type="character" w:customStyle="1" w:styleId="7">
    <w:name w:val="页眉 字符"/>
    <w:basedOn w:val="5"/>
    <w:link w:val="3"/>
    <w:uiPriority w:val="0"/>
    <w:rPr>
      <w:rFonts w:ascii="Calibri" w:hAnsi="Calibri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118</Characters>
  <Lines>4</Lines>
  <Paragraphs>1</Paragraphs>
  <TotalTime>0</TotalTime>
  <ScaleCrop>false</ScaleCrop>
  <LinksUpToDate>false</LinksUpToDate>
  <CharactersWithSpaces>680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2024-10-07T15:32:17Z</dcterms:created>
  <dc:creator>lenovo</dc:creator>
  <cp:lastModifiedBy>李季</cp:lastModifiedBy>
  <cp:lastPrinted>2024-10-11T01:50:35Z</cp:lastPrinted>
  <dcterms:modified xsi:type="dcterms:W3CDTF">2025-12-07T10:37:18Z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DCC999FF5D8B458F9B3B3F722CF22553_13</vt:lpwstr>
  </property>
  <property fmtid="{D5CDD505-2E9C-101B-9397-08002B2CF9AE}" pid="4" name="KSOTemplateDocerSaveRecord">
    <vt:lpwstr>eyJoZGlkIjoiZmZiMjQ4NmQ2Mjk3YjQzMjkwNWRiMmY4MWY3NTRjYTkiLCJ1c2VySWQiOiIxNjYzMzMxMTY5In0=</vt:lpwstr>
  </property>
</Properties>
</file>