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B5520BE">
      <w:pPr>
        <w:spacing w:line="500" w:lineRule="exact"/>
        <w:ind w:left="0" w:leftChars="0" w:right="0" w:rightChars="0" w:firstLine="0" w:firstLineChars="0"/>
        <w:jc w:val="center"/>
        <w:rPr>
          <w:rFonts w:hint="eastAsia" w:ascii="方正黑体_GBK" w:hAnsi="方正黑体_GBK" w:eastAsia="方正黑体_GBK"/>
          <w:b/>
          <w:bCs/>
          <w:spacing w:val="0"/>
          <w:w w:val="85"/>
          <w:sz w:val="48"/>
          <w:szCs w:val="48"/>
        </w:rPr>
      </w:pPr>
      <w:bookmarkStart w:id="0" w:name="_GoBack"/>
      <w:bookmarkEnd w:id="0"/>
      <w:r>
        <w:rPr>
          <w:rFonts w:hint="eastAsia" w:ascii="方正黑体_GBK" w:hAnsi="方正黑体_GBK" w:eastAsia="方正黑体_GBK"/>
          <w:b/>
          <w:bCs/>
          <w:spacing w:val="0"/>
          <w:w w:val="85"/>
          <w:sz w:val="48"/>
          <w:szCs w:val="48"/>
          <w:lang w:val="en-US" w:eastAsia="zh-CN"/>
        </w:rPr>
        <w:t>中共山西建设投资集团有限公司纪律检查委员会</w:t>
      </w:r>
    </w:p>
    <w:p w14:paraId="00C38AE8">
      <w:pPr>
        <w:jc w:val="center"/>
        <w:rPr>
          <w:rFonts w:hint="eastAsia" w:ascii="方正小标宋_GBK" w:hAnsi="宋体" w:eastAsia="方正小标宋_GBK"/>
          <w:b/>
          <w:bCs/>
          <w:spacing w:val="80"/>
          <w:sz w:val="52"/>
          <w:szCs w:val="52"/>
        </w:rPr>
      </w:pPr>
      <w:r>
        <w:rPr>
          <w:rFonts w:hint="eastAsia" w:ascii="方正小标宋_GBK" w:hAnsi="宋体" w:eastAsia="方正小标宋_GBK"/>
          <w:b/>
          <w:bCs/>
          <w:spacing w:val="80"/>
          <w:sz w:val="52"/>
          <w:szCs w:val="52"/>
        </w:rPr>
        <w:t xml:space="preserve"> 初步核实审批表</w:t>
      </w:r>
    </w:p>
    <w:p w14:paraId="0DF3A2C0">
      <w:pPr>
        <w:spacing w:line="500" w:lineRule="exact"/>
        <w:jc w:val="center"/>
        <w:rPr>
          <w:rFonts w:hint="eastAsia" w:ascii="方正仿宋_GBK" w:hAnsi="宋体" w:eastAsia="方正仿宋_GBK"/>
          <w:b/>
          <w:sz w:val="30"/>
        </w:rPr>
      </w:pPr>
      <w:r>
        <w:rPr>
          <w:rFonts w:hint="eastAsia" w:ascii="方正小标宋_GBK" w:hAnsi="宋体" w:eastAsia="方正小标宋_GBK"/>
          <w:b/>
          <w:sz w:val="30"/>
        </w:rPr>
        <w:t xml:space="preserve">                              </w:t>
      </w:r>
      <w:r>
        <w:rPr>
          <w:rFonts w:hint="eastAsia" w:ascii="方正小标宋_GBK" w:hAnsi="宋体" w:eastAsia="方正小标宋_GBK"/>
          <w:sz w:val="30"/>
        </w:rPr>
        <w:t xml:space="preserve"> </w:t>
      </w:r>
      <w:r>
        <w:rPr>
          <w:rFonts w:hint="eastAsia" w:ascii="方正小标宋_GBK" w:hAnsi="宋体" w:eastAsia="方正小标宋_GBK"/>
          <w:sz w:val="30"/>
          <w:lang w:val="en-US" w:eastAsia="zh-CN"/>
        </w:rPr>
        <w:t xml:space="preserve">    </w:t>
      </w:r>
      <w:r>
        <w:rPr>
          <w:rFonts w:hint="eastAsia" w:ascii="方正小标宋_GBK" w:hAnsi="宋体" w:eastAsia="方正小标宋_GBK"/>
          <w:sz w:val="28"/>
          <w:szCs w:val="28"/>
        </w:rPr>
        <w:t>晋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>建投纪</w:t>
      </w:r>
      <w:r>
        <w:rPr>
          <w:rFonts w:hint="eastAsia" w:ascii="方正小标宋_GBK" w:hAnsi="宋体" w:eastAsia="方正小标宋_GBK"/>
          <w:sz w:val="28"/>
          <w:szCs w:val="28"/>
        </w:rPr>
        <w:t>核</w:t>
      </w:r>
      <w:r>
        <w:rPr>
          <w:rFonts w:hint="eastAsia" w:ascii="方正小标宋_GBK" w:hAnsi="宋体" w:eastAsia="方正小标宋_GBK"/>
          <w:color w:val="auto"/>
          <w:sz w:val="28"/>
          <w:szCs w:val="28"/>
        </w:rPr>
        <w:t>﹝</w:t>
      </w:r>
      <w:r>
        <w:rPr>
          <w:rFonts w:hint="eastAsia" w:ascii="方正小标宋_GBK" w:hAnsi="宋体" w:eastAsia="方正小标宋_GBK"/>
          <w:color w:val="auto"/>
          <w:sz w:val="28"/>
          <w:szCs w:val="28"/>
          <w:lang w:val="en-US" w:eastAsia="zh-CN"/>
        </w:rPr>
        <w:t>2025</w:t>
      </w:r>
      <w:r>
        <w:rPr>
          <w:rFonts w:hint="eastAsia" w:ascii="方正小标宋_GBK" w:hAnsi="宋体" w:eastAsia="方正小标宋_GBK"/>
          <w:color w:val="auto"/>
          <w:sz w:val="28"/>
          <w:szCs w:val="28"/>
        </w:rPr>
        <w:t>﹞</w:t>
      </w:r>
      <w:r>
        <w:rPr>
          <w:rFonts w:hint="eastAsia" w:ascii="方正小标宋_GBK" w:hAnsi="宋体" w:eastAsia="方正小标宋_GBK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方正小标宋_GBK" w:hAnsi="宋体" w:eastAsia="方正小标宋_GBK"/>
          <w:color w:val="auto"/>
          <w:sz w:val="28"/>
          <w:szCs w:val="28"/>
        </w:rPr>
        <w:t>号</w:t>
      </w:r>
    </w:p>
    <w:tbl>
      <w:tblPr>
        <w:tblStyle w:val="17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5"/>
        <w:gridCol w:w="2872"/>
        <w:gridCol w:w="1519"/>
        <w:gridCol w:w="1084"/>
        <w:gridCol w:w="910"/>
        <w:gridCol w:w="1198"/>
      </w:tblGrid>
      <w:tr w14:paraId="43309F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2415" w:type="dxa"/>
            <w:noWrap w:val="0"/>
            <w:vAlign w:val="center"/>
          </w:tcPr>
          <w:p w14:paraId="7BE780F6">
            <w:pPr>
              <w:spacing w:line="400" w:lineRule="exact"/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被核查人/</w:t>
            </w:r>
          </w:p>
          <w:p w14:paraId="31D30F08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单位/事件/事故</w:t>
            </w:r>
          </w:p>
        </w:tc>
        <w:tc>
          <w:tcPr>
            <w:tcW w:w="2872" w:type="dxa"/>
            <w:noWrap w:val="0"/>
            <w:vAlign w:val="center"/>
          </w:tcPr>
          <w:p w14:paraId="1586A5FC">
            <w:pPr>
              <w:jc w:val="center"/>
              <w:rPr>
                <w:rFonts w:hint="default" w:ascii="方正小标宋_GBK" w:hAnsi="宋体" w:eastAsia="方正小标宋_GBK"/>
                <w:sz w:val="28"/>
                <w:szCs w:val="28"/>
                <w:lang w:val="en-US" w:eastAsia="zh-CN"/>
              </w:rPr>
            </w:pPr>
          </w:p>
        </w:tc>
        <w:tc>
          <w:tcPr>
            <w:tcW w:w="1519" w:type="dxa"/>
            <w:noWrap w:val="0"/>
            <w:vAlign w:val="center"/>
          </w:tcPr>
          <w:p w14:paraId="493D3C9C">
            <w:pPr>
              <w:jc w:val="center"/>
              <w:rPr>
                <w:rFonts w:hint="eastAsia" w:ascii="方正小标宋_GBK" w:hAnsi="宋体" w:eastAsia="方正小标宋_GBK"/>
                <w:spacing w:val="-20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pacing w:val="-20"/>
                <w:sz w:val="28"/>
                <w:szCs w:val="28"/>
              </w:rPr>
              <w:t>性  别</w:t>
            </w:r>
          </w:p>
        </w:tc>
        <w:tc>
          <w:tcPr>
            <w:tcW w:w="3192" w:type="dxa"/>
            <w:gridSpan w:val="3"/>
            <w:noWrap w:val="0"/>
            <w:vAlign w:val="center"/>
          </w:tcPr>
          <w:p w14:paraId="7DF4A7AE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  <w:t>男</w:t>
            </w:r>
          </w:p>
        </w:tc>
      </w:tr>
      <w:tr w14:paraId="029D7F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415" w:type="dxa"/>
            <w:noWrap w:val="0"/>
            <w:vAlign w:val="center"/>
          </w:tcPr>
          <w:p w14:paraId="1CBB0FBD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出生年月</w:t>
            </w:r>
          </w:p>
        </w:tc>
        <w:tc>
          <w:tcPr>
            <w:tcW w:w="2872" w:type="dxa"/>
            <w:noWrap w:val="0"/>
            <w:vAlign w:val="center"/>
          </w:tcPr>
          <w:p w14:paraId="01DBF5DD">
            <w:pPr>
              <w:jc w:val="center"/>
              <w:rPr>
                <w:rFonts w:hint="default" w:ascii="方正小标宋_GBK" w:hAnsi="宋体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  <w:t>XX年X月</w:t>
            </w:r>
          </w:p>
        </w:tc>
        <w:tc>
          <w:tcPr>
            <w:tcW w:w="1519" w:type="dxa"/>
            <w:noWrap w:val="0"/>
            <w:vAlign w:val="center"/>
          </w:tcPr>
          <w:p w14:paraId="6C27B15E">
            <w:pPr>
              <w:jc w:val="center"/>
              <w:rPr>
                <w:rFonts w:hint="eastAsia" w:ascii="方正小标宋_GBK" w:hAnsi="宋体" w:eastAsia="方正小标宋_GBK"/>
                <w:spacing w:val="-20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政治面貌</w:t>
            </w:r>
          </w:p>
        </w:tc>
        <w:tc>
          <w:tcPr>
            <w:tcW w:w="3192" w:type="dxa"/>
            <w:gridSpan w:val="3"/>
            <w:noWrap w:val="0"/>
            <w:vAlign w:val="center"/>
          </w:tcPr>
          <w:p w14:paraId="62FBCB85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  <w:t>中共党员</w:t>
            </w:r>
          </w:p>
        </w:tc>
      </w:tr>
      <w:tr w14:paraId="23D6B0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exact"/>
          <w:jc w:val="center"/>
        </w:trPr>
        <w:tc>
          <w:tcPr>
            <w:tcW w:w="2415" w:type="dxa"/>
            <w:noWrap w:val="0"/>
            <w:vAlign w:val="center"/>
          </w:tcPr>
          <w:p w14:paraId="1B835D7B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单位及职务</w:t>
            </w:r>
          </w:p>
          <w:p w14:paraId="5BE3CC63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（包括兼职）</w:t>
            </w:r>
          </w:p>
        </w:tc>
        <w:tc>
          <w:tcPr>
            <w:tcW w:w="5475" w:type="dxa"/>
            <w:gridSpan w:val="3"/>
            <w:noWrap w:val="0"/>
            <w:vAlign w:val="center"/>
          </w:tcPr>
          <w:p w14:paraId="0F98C000">
            <w:pPr>
              <w:jc w:val="left"/>
              <w:rPr>
                <w:rFonts w:hint="default" w:ascii="方正小标宋_GBK" w:hAnsi="宋体" w:eastAsia="方正小标宋_GBK"/>
                <w:sz w:val="28"/>
                <w:szCs w:val="28"/>
                <w:lang w:val="en-US" w:eastAsia="zh-CN"/>
              </w:rPr>
            </w:pPr>
          </w:p>
        </w:tc>
        <w:tc>
          <w:tcPr>
            <w:tcW w:w="910" w:type="dxa"/>
            <w:noWrap w:val="0"/>
            <w:vAlign w:val="center"/>
          </w:tcPr>
          <w:p w14:paraId="4D97A243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职级</w:t>
            </w:r>
          </w:p>
        </w:tc>
        <w:tc>
          <w:tcPr>
            <w:tcW w:w="1198" w:type="dxa"/>
            <w:noWrap w:val="0"/>
            <w:vAlign w:val="center"/>
          </w:tcPr>
          <w:p w14:paraId="6FC563EB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</w:pPr>
          </w:p>
        </w:tc>
      </w:tr>
      <w:tr w14:paraId="22BB08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415" w:type="dxa"/>
            <w:noWrap w:val="0"/>
            <w:vAlign w:val="center"/>
          </w:tcPr>
          <w:p w14:paraId="472D2857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线索来源</w:t>
            </w:r>
          </w:p>
        </w:tc>
        <w:tc>
          <w:tcPr>
            <w:tcW w:w="7583" w:type="dxa"/>
            <w:gridSpan w:val="5"/>
            <w:noWrap w:val="0"/>
            <w:vAlign w:val="center"/>
          </w:tcPr>
          <w:p w14:paraId="67F5EFC7"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宋体" w:eastAsia="方正小标宋_GBK" w:cs="Times New Roman"/>
                <w:sz w:val="28"/>
                <w:szCs w:val="24"/>
                <w:lang w:val="en-US" w:eastAsia="zh-CN"/>
              </w:rPr>
              <w:t>XXX</w:t>
            </w:r>
          </w:p>
        </w:tc>
      </w:tr>
      <w:tr w14:paraId="763545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4" w:hRule="exact"/>
          <w:jc w:val="center"/>
        </w:trPr>
        <w:tc>
          <w:tcPr>
            <w:tcW w:w="2415" w:type="dxa"/>
            <w:noWrap w:val="0"/>
            <w:vAlign w:val="center"/>
          </w:tcPr>
          <w:p w14:paraId="5B129E03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主  要</w:t>
            </w:r>
          </w:p>
          <w:p w14:paraId="7CCA45A2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问题线索</w:t>
            </w:r>
          </w:p>
        </w:tc>
        <w:tc>
          <w:tcPr>
            <w:tcW w:w="7583" w:type="dxa"/>
            <w:gridSpan w:val="5"/>
            <w:noWrap w:val="0"/>
            <w:vAlign w:val="center"/>
          </w:tcPr>
          <w:p w14:paraId="7D3FC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宋体" w:eastAsia="方正小标宋_GBK" w:cs="Times New Roman"/>
                <w:sz w:val="24"/>
                <w:szCs w:val="24"/>
                <w:lang w:val="en-US" w:eastAsia="zh-CN"/>
              </w:rPr>
              <w:t>XXX。</w:t>
            </w:r>
          </w:p>
        </w:tc>
      </w:tr>
      <w:tr w14:paraId="0EC7D9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  <w:jc w:val="center"/>
        </w:trPr>
        <w:tc>
          <w:tcPr>
            <w:tcW w:w="2415" w:type="dxa"/>
            <w:noWrap w:val="0"/>
            <w:vAlign w:val="center"/>
          </w:tcPr>
          <w:p w14:paraId="6EDF0606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承办部门</w:t>
            </w:r>
          </w:p>
          <w:p w14:paraId="384EAF3F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意  见</w:t>
            </w:r>
          </w:p>
        </w:tc>
        <w:tc>
          <w:tcPr>
            <w:tcW w:w="7583" w:type="dxa"/>
            <w:gridSpan w:val="5"/>
            <w:noWrap w:val="0"/>
            <w:vAlign w:val="center"/>
          </w:tcPr>
          <w:p w14:paraId="45E3B56A">
            <w:pPr>
              <w:spacing w:line="500" w:lineRule="exact"/>
              <w:rPr>
                <w:rFonts w:hint="eastAsia" w:ascii="方正小标宋_GBK" w:hAnsi="宋体" w:eastAsia="方正小标宋_GBK"/>
                <w:sz w:val="24"/>
              </w:rPr>
            </w:pPr>
          </w:p>
        </w:tc>
      </w:tr>
      <w:tr w14:paraId="576BA5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2" w:hRule="atLeast"/>
          <w:jc w:val="center"/>
        </w:trPr>
        <w:tc>
          <w:tcPr>
            <w:tcW w:w="2415" w:type="dxa"/>
            <w:tcBorders>
              <w:top w:val="single" w:color="auto" w:sz="4" w:space="0"/>
            </w:tcBorders>
            <w:noWrap w:val="0"/>
            <w:vAlign w:val="center"/>
          </w:tcPr>
          <w:p w14:paraId="523E3E94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  <w:t>委</w:t>
            </w: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分管</w:t>
            </w:r>
          </w:p>
          <w:p w14:paraId="11EA46E3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  <w:t>领  导</w:t>
            </w:r>
          </w:p>
          <w:p w14:paraId="77DAB256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审</w:t>
            </w:r>
            <w:r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批</w:t>
            </w:r>
          </w:p>
        </w:tc>
        <w:tc>
          <w:tcPr>
            <w:tcW w:w="7583" w:type="dxa"/>
            <w:gridSpan w:val="5"/>
            <w:tcBorders>
              <w:top w:val="single" w:color="auto" w:sz="4" w:space="0"/>
            </w:tcBorders>
            <w:noWrap w:val="0"/>
            <w:vAlign w:val="top"/>
          </w:tcPr>
          <w:p w14:paraId="1270E253">
            <w:pPr>
              <w:rPr>
                <w:rFonts w:hint="eastAsia" w:ascii="方正小标宋_GBK" w:hAnsi="宋体" w:eastAsia="方正小标宋_GBK"/>
                <w:sz w:val="24"/>
              </w:rPr>
            </w:pPr>
          </w:p>
        </w:tc>
      </w:tr>
      <w:tr w14:paraId="11D648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7" w:hRule="atLeast"/>
          <w:jc w:val="center"/>
        </w:trPr>
        <w:tc>
          <w:tcPr>
            <w:tcW w:w="2415" w:type="dxa"/>
            <w:noWrap w:val="0"/>
            <w:vAlign w:val="center"/>
          </w:tcPr>
          <w:p w14:paraId="311BDABD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  <w:t>委</w:t>
            </w: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领导</w:t>
            </w:r>
          </w:p>
          <w:p w14:paraId="130AAAF2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</w:p>
          <w:p w14:paraId="3BF91ADE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审  批</w:t>
            </w:r>
          </w:p>
        </w:tc>
        <w:tc>
          <w:tcPr>
            <w:tcW w:w="7583" w:type="dxa"/>
            <w:gridSpan w:val="5"/>
            <w:noWrap w:val="0"/>
            <w:vAlign w:val="top"/>
          </w:tcPr>
          <w:p w14:paraId="342C7B1D">
            <w:pPr>
              <w:rPr>
                <w:rFonts w:hint="eastAsia" w:ascii="方正小标宋_GBK" w:hAnsi="宋体" w:eastAsia="方正小标宋_GBK"/>
                <w:sz w:val="24"/>
              </w:rPr>
            </w:pPr>
          </w:p>
        </w:tc>
      </w:tr>
      <w:tr w14:paraId="0136F1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  <w:jc w:val="center"/>
        </w:trPr>
        <w:tc>
          <w:tcPr>
            <w:tcW w:w="2415" w:type="dxa"/>
            <w:noWrap w:val="0"/>
            <w:vAlign w:val="center"/>
          </w:tcPr>
          <w:p w14:paraId="15D57AE2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仿宋_GBK"/>
                <w:sz w:val="28"/>
                <w:szCs w:val="28"/>
              </w:rPr>
              <w:t>备  注</w:t>
            </w:r>
          </w:p>
        </w:tc>
        <w:tc>
          <w:tcPr>
            <w:tcW w:w="7583" w:type="dxa"/>
            <w:gridSpan w:val="5"/>
            <w:noWrap w:val="0"/>
            <w:vAlign w:val="center"/>
          </w:tcPr>
          <w:p w14:paraId="01BBCDA4">
            <w:pPr>
              <w:ind w:firstLine="275" w:firstLineChars="98"/>
              <w:rPr>
                <w:rFonts w:hint="eastAsia" w:ascii="方正仿宋_GBK" w:hAnsi="宋体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 w:val="28"/>
                <w:szCs w:val="28"/>
              </w:rPr>
              <w:t>附：①初步核实方案②初步核实批示件</w:t>
            </w:r>
          </w:p>
        </w:tc>
      </w:tr>
    </w:tbl>
    <w:p w14:paraId="6BF62B51">
      <w:pPr>
        <w:spacing w:line="400" w:lineRule="exact"/>
        <w:rPr>
          <w:rFonts w:hint="eastAsia" w:ascii="方正小标宋_GBK" w:hAnsi="仿宋" w:eastAsia="方正小标宋_GBK"/>
          <w:b/>
          <w:spacing w:val="8"/>
          <w:sz w:val="48"/>
          <w:szCs w:val="48"/>
        </w:rPr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>承办部门：</w:t>
      </w:r>
      <w:r>
        <w:rPr>
          <w:rFonts w:hint="eastAsia" w:ascii="方正小标宋_GBK" w:hAnsi="宋体" w:eastAsia="方正小标宋_GBK" w:cs="方正小标宋_GBK"/>
          <w:sz w:val="28"/>
          <w:szCs w:val="28"/>
          <w:lang w:val="en-US" w:eastAsia="zh-CN"/>
        </w:rPr>
        <w:t xml:space="preserve"> </w:t>
      </w:r>
      <w:r>
        <w:rPr>
          <w:rFonts w:hint="eastAsia" w:ascii="方正小标宋_GBK" w:hAnsi="宋体" w:eastAsia="方正小标宋_GBK" w:cs="方正小标宋_GBK"/>
          <w:sz w:val="28"/>
          <w:szCs w:val="28"/>
        </w:rPr>
        <w:t xml:space="preserve"> </w:t>
      </w:r>
      <w:r>
        <w:rPr>
          <w:rFonts w:hint="eastAsia" w:ascii="方正小标宋_GBK" w:hAnsi="宋体" w:eastAsia="方正小标宋_GBK" w:cs="方正小标宋_GBK"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方正小标宋_GBK" w:hAnsi="宋体" w:eastAsia="方正小标宋_GBK"/>
          <w:sz w:val="28"/>
          <w:szCs w:val="28"/>
        </w:rPr>
        <w:t xml:space="preserve">填表人： 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         </w:t>
      </w:r>
      <w:r>
        <w:rPr>
          <w:rFonts w:hint="eastAsia" w:ascii="方正小标宋_GBK" w:hAnsi="宋体" w:eastAsia="方正小标宋_GBK"/>
          <w:sz w:val="28"/>
          <w:szCs w:val="28"/>
        </w:rPr>
        <w:t xml:space="preserve"> 年 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</w:t>
      </w:r>
      <w:r>
        <w:rPr>
          <w:rFonts w:hint="eastAsia" w:ascii="方正小标宋_GBK" w:hAnsi="宋体" w:eastAsia="方正小标宋_GBK"/>
          <w:sz w:val="28"/>
          <w:szCs w:val="28"/>
        </w:rPr>
        <w:t>月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 </w:t>
      </w:r>
      <w:r>
        <w:rPr>
          <w:rFonts w:hint="eastAsia" w:ascii="方正小标宋_GBK" w:hAnsi="宋体" w:eastAsia="方正小标宋_GBK"/>
          <w:sz w:val="28"/>
          <w:szCs w:val="28"/>
        </w:rPr>
        <w:t>日</w:t>
      </w:r>
    </w:p>
    <w:sectPr>
      <w:footerReference r:id="rId3" w:type="default"/>
      <w:type w:val="continuous"/>
      <w:pgSz w:w="11906" w:h="16838"/>
      <w:pgMar w:top="1701" w:right="1134" w:bottom="1134" w:left="1134" w:header="454" w:footer="992" w:gutter="0"/>
      <w:pgNumType w:fmt="numberInDash"/>
      <w:cols w:space="720" w:num="1"/>
      <w:docGrid w:linePitch="44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12AA20">
    <w:pPr>
      <w:pStyle w:val="11"/>
    </w:pPr>
    <w:r>
      <w:pict>
        <v:shape id="文本框 5" o:spid="_x0000_s2049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grouping="f" rotation="f" text="f" aspectratio="f"/>
          <v:textbox inset="0mm,0mm,0mm,0mm" style="mso-fit-shape-to-text:t;">
            <w:txbxContent>
              <w:p w14:paraId="5501FA3E">
                <w:pPr>
                  <w:pStyle w:val="11"/>
                  <w:rPr>
                    <w:rFonts w:hint="eastAsia" w:ascii="宋体" w:hAnsi="宋体" w:cs="宋体"/>
                    <w:sz w:val="28"/>
                    <w:szCs w:val="28"/>
                  </w:rPr>
                </w:pP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singleLevel"/>
    <w:tmpl w:val="00000007"/>
    <w:lvl w:ilvl="0" w:tentative="0">
      <w:start w:val="1"/>
      <w:numFmt w:val="decimal"/>
      <w:pStyle w:val="32"/>
      <w:lvlText w:val="图%1. "/>
      <w:lvlJc w:val="left"/>
      <w:pPr>
        <w:tabs>
          <w:tab w:val="left" w:pos="777"/>
        </w:tabs>
        <w:ind w:left="777" w:hanging="420"/>
      </w:pPr>
      <w:rPr>
        <w:rFonts w:hint="eastAsia"/>
        <w:lang w:val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5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TlhYjU3OTBmYTU4NDIzZjU0M2U4ZDE5Y2E2NjY3MzYifQ=="/>
  </w:docVars>
  <w:rsids>
    <w:rsidRoot w:val="00172A27"/>
    <w:rsid w:val="0EBF1715"/>
    <w:rsid w:val="23ED2443"/>
    <w:rsid w:val="2DBE046C"/>
    <w:rsid w:val="2E3A764F"/>
    <w:rsid w:val="3E0E4D99"/>
    <w:rsid w:val="466826F7"/>
    <w:rsid w:val="50C56528"/>
    <w:rsid w:val="55351F98"/>
    <w:rsid w:val="643A0A6E"/>
    <w:rsid w:val="76D64C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2"/>
    <w:uiPriority w:val="0"/>
    <w:pPr>
      <w:keepNext/>
      <w:keepLines/>
      <w:spacing w:before="340" w:beforeLines="0" w:after="330" w:afterLines="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uiPriority w:val="0"/>
    <w:pPr>
      <w:widowControl/>
      <w:spacing w:before="100" w:beforeLines="0" w:beforeAutospacing="1" w:after="100" w:afterLines="0" w:afterAutospacing="1"/>
      <w:jc w:val="left"/>
      <w:outlineLvl w:val="2"/>
    </w:pPr>
    <w:rPr>
      <w:rFonts w:hint="eastAsia" w:ascii="宋体" w:hAnsi="宋体" w:cs="Arial Unicode MS"/>
      <w:b/>
      <w:bCs/>
      <w:kern w:val="0"/>
      <w:sz w:val="27"/>
      <w:szCs w:val="27"/>
    </w:rPr>
  </w:style>
  <w:style w:type="character" w:default="1" w:styleId="18">
    <w:name w:val="Default Paragraph Font"/>
    <w:uiPriority w:val="0"/>
  </w:style>
  <w:style w:type="table" w:default="1" w:styleId="17">
    <w:name w:val="Normal Table"/>
    <w:unhideWhenUsed/>
    <w:qFormat/>
    <w:uiPriority w:val="99"/>
    <w:tblPr>
      <w:tblStyle w:val="17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able of authorities"/>
    <w:basedOn w:val="1"/>
    <w:next w:val="1"/>
    <w:uiPriority w:val="0"/>
    <w:pPr>
      <w:ind w:left="420" w:leftChars="200"/>
    </w:pPr>
  </w:style>
  <w:style w:type="paragraph" w:styleId="5">
    <w:name w:val="Document Map"/>
    <w:basedOn w:val="1"/>
    <w:uiPriority w:val="0"/>
    <w:pPr>
      <w:shd w:val="clear" w:color="auto" w:fill="000080"/>
    </w:pPr>
  </w:style>
  <w:style w:type="paragraph" w:styleId="6">
    <w:name w:val="annotation text"/>
    <w:basedOn w:val="1"/>
    <w:uiPriority w:val="0"/>
    <w:pPr>
      <w:jc w:val="left"/>
    </w:pPr>
  </w:style>
  <w:style w:type="paragraph" w:styleId="7">
    <w:name w:val="Salutation"/>
    <w:basedOn w:val="1"/>
    <w:next w:val="1"/>
    <w:link w:val="23"/>
    <w:uiPriority w:val="0"/>
    <w:rPr>
      <w:rFonts w:ascii="宋体" w:hAnsi="宋体"/>
      <w:sz w:val="28"/>
      <w:szCs w:val="28"/>
    </w:rPr>
  </w:style>
  <w:style w:type="paragraph" w:styleId="8">
    <w:name w:val="Body Text Indent"/>
    <w:basedOn w:val="1"/>
    <w:uiPriority w:val="0"/>
    <w:pPr>
      <w:spacing w:line="360" w:lineRule="exact"/>
      <w:ind w:firstLine="637" w:firstLineChars="199"/>
    </w:pPr>
    <w:rPr>
      <w:rFonts w:ascii="仿宋_GB2312" w:eastAsia="仿宋_GB2312"/>
      <w:sz w:val="32"/>
      <w:szCs w:val="30"/>
    </w:rPr>
  </w:style>
  <w:style w:type="paragraph" w:styleId="9">
    <w:name w:val="Date"/>
    <w:basedOn w:val="1"/>
    <w:next w:val="1"/>
    <w:uiPriority w:val="0"/>
    <w:pPr>
      <w:ind w:left="100" w:leftChars="2500"/>
    </w:pPr>
  </w:style>
  <w:style w:type="paragraph" w:styleId="10">
    <w:name w:val="Balloon Text"/>
    <w:basedOn w:val="1"/>
    <w:uiPriority w:val="0"/>
    <w:rPr>
      <w:sz w:val="18"/>
      <w:szCs w:val="18"/>
    </w:rPr>
  </w:style>
  <w:style w:type="paragraph" w:styleId="11">
    <w:name w:val="footer"/>
    <w:basedOn w:val="1"/>
    <w:link w:val="24"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12">
    <w:name w:val="header"/>
    <w:basedOn w:val="1"/>
    <w:link w:val="2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13">
    <w:name w:val="footnote text"/>
    <w:basedOn w:val="1"/>
    <w:uiPriority w:val="0"/>
    <w:pPr>
      <w:snapToGrid w:val="0"/>
      <w:jc w:val="left"/>
    </w:pPr>
    <w:rPr>
      <w:sz w:val="18"/>
      <w:szCs w:val="18"/>
    </w:rPr>
  </w:style>
  <w:style w:type="paragraph" w:styleId="14">
    <w:name w:val="Body Text Indent 3"/>
    <w:basedOn w:val="1"/>
    <w:link w:val="26"/>
    <w:uiPriority w:val="0"/>
    <w:pPr>
      <w:spacing w:after="120" w:afterLines="0"/>
      <w:ind w:left="420" w:leftChars="200"/>
    </w:pPr>
    <w:rPr>
      <w:kern w:val="2"/>
      <w:sz w:val="16"/>
      <w:szCs w:val="16"/>
    </w:rPr>
  </w:style>
  <w:style w:type="paragraph" w:styleId="15">
    <w:name w:val="Normal (Web)"/>
    <w:basedOn w:val="1"/>
    <w:uiPriority w:val="0"/>
    <w:pPr>
      <w:spacing w:line="360" w:lineRule="auto"/>
      <w:ind w:firstLine="480"/>
    </w:pPr>
    <w:rPr>
      <w:rFonts w:ascii="仿宋_GB2312" w:eastAsia="仿宋_GB2312"/>
      <w:sz w:val="32"/>
      <w:szCs w:val="32"/>
    </w:rPr>
  </w:style>
  <w:style w:type="paragraph" w:styleId="16">
    <w:name w:val="annotation subject"/>
    <w:basedOn w:val="6"/>
    <w:next w:val="6"/>
    <w:uiPriority w:val="0"/>
    <w:rPr>
      <w:b/>
      <w:bCs/>
    </w:rPr>
  </w:style>
  <w:style w:type="character" w:styleId="19">
    <w:name w:val="page number"/>
    <w:basedOn w:val="18"/>
    <w:uiPriority w:val="0"/>
  </w:style>
  <w:style w:type="character" w:styleId="20">
    <w:name w:val="annotation reference"/>
    <w:basedOn w:val="18"/>
    <w:uiPriority w:val="0"/>
    <w:rPr>
      <w:sz w:val="21"/>
      <w:szCs w:val="21"/>
    </w:rPr>
  </w:style>
  <w:style w:type="character" w:styleId="21">
    <w:name w:val="footnote reference"/>
    <w:basedOn w:val="18"/>
    <w:uiPriority w:val="0"/>
    <w:rPr>
      <w:vertAlign w:val="superscript"/>
    </w:rPr>
  </w:style>
  <w:style w:type="character" w:customStyle="1" w:styleId="22">
    <w:name w:val="标题 1 Char"/>
    <w:basedOn w:val="18"/>
    <w:link w:val="2"/>
    <w:uiPriority w:val="0"/>
    <w:rPr>
      <w:b/>
      <w:bCs/>
      <w:kern w:val="44"/>
      <w:sz w:val="44"/>
      <w:szCs w:val="44"/>
    </w:rPr>
  </w:style>
  <w:style w:type="character" w:customStyle="1" w:styleId="23">
    <w:name w:val="称呼 Char"/>
    <w:basedOn w:val="18"/>
    <w:link w:val="7"/>
    <w:uiPriority w:val="0"/>
    <w:rPr>
      <w:rFonts w:ascii="宋体" w:hAnsi="宋体"/>
      <w:sz w:val="28"/>
      <w:szCs w:val="28"/>
    </w:rPr>
  </w:style>
  <w:style w:type="character" w:customStyle="1" w:styleId="24">
    <w:name w:val="页脚 Char"/>
    <w:basedOn w:val="18"/>
    <w:link w:val="11"/>
    <w:uiPriority w:val="0"/>
    <w:rPr>
      <w:kern w:val="2"/>
      <w:sz w:val="18"/>
      <w:szCs w:val="18"/>
    </w:rPr>
  </w:style>
  <w:style w:type="character" w:customStyle="1" w:styleId="25">
    <w:name w:val="页眉 Char"/>
    <w:link w:val="12"/>
    <w:uiPriority w:val="0"/>
    <w:rPr>
      <w:kern w:val="2"/>
      <w:sz w:val="18"/>
      <w:szCs w:val="18"/>
    </w:rPr>
  </w:style>
  <w:style w:type="character" w:customStyle="1" w:styleId="26">
    <w:name w:val="正文文本缩进 3 Char"/>
    <w:basedOn w:val="18"/>
    <w:link w:val="14"/>
    <w:uiPriority w:val="0"/>
    <w:rPr>
      <w:kern w:val="2"/>
      <w:sz w:val="16"/>
      <w:szCs w:val="16"/>
    </w:rPr>
  </w:style>
  <w:style w:type="paragraph" w:styleId="27">
    <w:name w:val="List Paragraph"/>
    <w:basedOn w:val="1"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28">
    <w:name w:val="Char Char Char"/>
    <w:basedOn w:val="1"/>
    <w:uiPriority w:val="0"/>
    <w:pPr>
      <w:spacing w:line="360" w:lineRule="auto"/>
    </w:pPr>
  </w:style>
  <w:style w:type="paragraph" w:customStyle="1" w:styleId="29">
    <w:name w:val="默认段落字体 Para Char Char Char Char Char Char Char Char Char Char"/>
    <w:basedOn w:val="5"/>
    <w:uiPriority w:val="0"/>
  </w:style>
  <w:style w:type="paragraph" w:customStyle="1" w:styleId="30">
    <w:name w:val="List Paragraph"/>
    <w:basedOn w:val="1"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31">
    <w:name w:val="p0"/>
    <w:basedOn w:val="1"/>
    <w:uiPriority w:val="0"/>
    <w:pPr>
      <w:widowControl/>
    </w:pPr>
    <w:rPr>
      <w:kern w:val="0"/>
      <w:szCs w:val="21"/>
    </w:rPr>
  </w:style>
  <w:style w:type="paragraph" w:customStyle="1" w:styleId="32">
    <w:name w:val=" Char"/>
    <w:basedOn w:val="1"/>
    <w:next w:val="1"/>
    <w:uiPriority w:val="0"/>
    <w:pPr>
      <w:numPr>
        <w:ilvl w:val="0"/>
        <w:numId w:val="1"/>
      </w:numPr>
      <w:adjustRightInd w:val="0"/>
      <w:snapToGrid w:val="0"/>
      <w:spacing w:before="156" w:beforeLines="50" w:after="312" w:afterLines="100" w:line="360" w:lineRule="auto"/>
      <w:jc w:val="center"/>
    </w:pPr>
    <w:rPr>
      <w:szCs w:val="20"/>
    </w:rPr>
  </w:style>
  <w:style w:type="paragraph" w:customStyle="1" w:styleId="33">
    <w:name w:val="Char1"/>
    <w:basedOn w:val="4"/>
    <w:uiPriority w:val="0"/>
    <w:pPr>
      <w:spacing w:line="360" w:lineRule="auto"/>
      <w:ind w:left="200"/>
    </w:pPr>
    <w:rPr>
      <w:szCs w:val="20"/>
    </w:rPr>
  </w:style>
  <w:style w:type="paragraph" w:customStyle="1" w:styleId="34">
    <w:name w:val="Body Text Indent"/>
    <w:basedOn w:val="1"/>
    <w:uiPriority w:val="0"/>
    <w:pPr>
      <w:spacing w:after="120" w:afterLines="0" w:line="580" w:lineRule="exact"/>
      <w:ind w:left="420" w:leftChars="200" w:firstLine="908" w:firstLineChars="200"/>
    </w:pPr>
    <w:rPr>
      <w:b/>
      <w:spacing w:val="6"/>
      <w:sz w:val="32"/>
    </w:rPr>
  </w:style>
  <w:style w:type="paragraph" w:customStyle="1" w:styleId="35">
    <w:name w:val="p16"/>
    <w:basedOn w:val="1"/>
    <w:uiPriority w:val="0"/>
    <w:pPr>
      <w:widowControl/>
      <w:spacing w:line="560" w:lineRule="atLeast"/>
      <w:ind w:firstLine="660"/>
    </w:pPr>
    <w:rPr>
      <w:rFonts w:hint="eastAsia" w:ascii="仿宋_GB2312" w:hAnsi="宋体" w:eastAsia="仿宋_GB2312"/>
      <w:b/>
      <w:sz w:val="32"/>
    </w:rPr>
  </w:style>
  <w:style w:type="paragraph" w:customStyle="1" w:styleId="36">
    <w:name w:val="Char Char1 Char Char Char Char Char Char"/>
    <w:basedOn w:val="1"/>
    <w:uiPriority w:val="0"/>
    <w:pPr>
      <w:widowControl/>
      <w:spacing w:after="160" w:afterLines="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2</Pages>
  <Words>176</Words>
  <Characters>187</Characters>
  <Lines>391</Lines>
  <Paragraphs>110</Paragraphs>
  <TotalTime>0</TotalTime>
  <ScaleCrop>false</ScaleCrop>
  <LinksUpToDate>false</LinksUpToDate>
  <CharactersWithSpaces>280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2017-03-21T15:33:00Z</dcterms:created>
  <dc:creator>jjjj</dc:creator>
  <cp:lastModifiedBy>李季</cp:lastModifiedBy>
  <cp:lastPrinted>2024-09-04T03:43:49Z</cp:lastPrinted>
  <dcterms:modified xsi:type="dcterms:W3CDTF">2025-12-07T10:26:30Z</dcterms:modified>
  <dc:title> 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SaveFontToCloudKey">
    <vt:lpwstr>1166378921_cloud</vt:lpwstr>
  </property>
  <property fmtid="{D5CDD505-2E9C-101B-9397-08002B2CF9AE}" pid="4" name="ICV">
    <vt:lpwstr>E870C90C30FA41DD8146DD2C7DACF0D0_13</vt:lpwstr>
  </property>
  <property fmtid="{D5CDD505-2E9C-101B-9397-08002B2CF9AE}" pid="5" name="KSOTemplateDocerSaveRecord">
    <vt:lpwstr>eyJoZGlkIjoiZmZiMjQ4NmQ2Mjk3YjQzMjkwNWRiMmY4MWY3NTRjYTkiLCJ1c2VySWQiOiIxNjYzMzMxMTY5In0=</vt:lpwstr>
  </property>
</Properties>
</file>