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4E79B24E">
      <w:pPr>
        <w:jc w:val="center"/>
        <w:rPr>
          <w:rFonts w:hint="eastAsia" w:ascii="方正小标宋简体" w:hAnsi="方正小标宋简体" w:eastAsia="方正小标宋简体" w:cs="方正小标宋简体"/>
          <w:b/>
          <w:bCs/>
          <w:color w:val="FF0000"/>
          <w:spacing w:val="20"/>
          <w:sz w:val="48"/>
          <w:szCs w:val="48"/>
          <w:highlight w:val="none"/>
        </w:rPr>
      </w:pPr>
      <w:bookmarkStart w:id="0" w:name="_GoBack"/>
      <w:bookmarkEnd w:id="0"/>
      <w:r>
        <w:rPr>
          <w:rFonts w:hint="eastAsia" w:ascii="方正小标宋_GBK" w:hAnsi="方正小标宋_GBK" w:eastAsia="方正小标宋_GBK" w:cs="方正小标宋_GBK"/>
          <w:b/>
          <w:bCs/>
          <w:color w:val="FF0000"/>
          <w:spacing w:val="20"/>
          <w:sz w:val="48"/>
          <w:szCs w:val="48"/>
          <w:highlight w:val="none"/>
        </w:rPr>
        <w:t>山西建投集团纪委请示报告卡</w:t>
      </w:r>
    </w:p>
    <w:tbl>
      <w:tblPr>
        <w:tblStyle w:val="7"/>
        <w:tblW w:w="0" w:type="auto"/>
        <w:jc w:val="center"/>
        <w:tblBorders>
          <w:top w:val="single" w:color="FF0000" w:sz="4" w:space="0"/>
          <w:left w:val="single" w:color="FF0000" w:sz="4" w:space="0"/>
          <w:bottom w:val="single" w:color="FF0000" w:sz="4" w:space="0"/>
          <w:right w:val="single" w:color="FF0000" w:sz="4" w:space="0"/>
          <w:insideH w:val="single" w:color="FF0000" w:sz="4" w:space="0"/>
          <w:insideV w:val="single" w:color="FF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97"/>
        <w:gridCol w:w="385"/>
        <w:gridCol w:w="1360"/>
        <w:gridCol w:w="995"/>
        <w:gridCol w:w="1260"/>
        <w:gridCol w:w="1060"/>
        <w:gridCol w:w="1415"/>
        <w:gridCol w:w="2036"/>
      </w:tblGrid>
      <w:tr w14:paraId="6E1DB344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61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112F65B3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领导批示：</w:t>
            </w:r>
          </w:p>
          <w:p w14:paraId="150E5FC3">
            <w:pPr>
              <w:rPr>
                <w:rFonts w:hint="default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</w:p>
        </w:tc>
      </w:tr>
      <w:tr w14:paraId="5A5F1C7F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64" w:hRule="exact"/>
          <w:jc w:val="center"/>
        </w:trPr>
        <w:tc>
          <w:tcPr>
            <w:tcW w:w="9408" w:type="dxa"/>
            <w:gridSpan w:val="8"/>
            <w:noWrap w:val="0"/>
            <w:vAlign w:val="top"/>
          </w:tcPr>
          <w:p w14:paraId="3A8970D4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20" w:lineRule="exact"/>
              <w:textAlignment w:val="auto"/>
              <w:outlineLvl w:val="9"/>
              <w:rPr>
                <w:rFonts w:hint="eastAsia" w:ascii="方正小标宋_GBK" w:eastAsia="方正小标宋_GBK" w:cs="方正小标宋_GBK"/>
                <w:b/>
                <w:sz w:val="36"/>
                <w:highlight w:val="none"/>
                <w:lang w:bidi="ar-SA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  <w:t>主要内容：</w:t>
            </w:r>
          </w:p>
          <w:p w14:paraId="32CFFDE8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</w:pPr>
          </w:p>
          <w:p w14:paraId="53FA0FDD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 w:firstLine="1801" w:firstLineChars="500"/>
              <w:jc w:val="both"/>
              <w:textAlignment w:val="auto"/>
              <w:rPr>
                <w:rFonts w:hint="eastAsia" w:ascii="方正小标宋_GBK" w:eastAsia="方正小标宋_GBK"/>
                <w:b/>
                <w:bCs w:val="0"/>
                <w:spacing w:val="8"/>
                <w:kern w:val="0"/>
                <w:sz w:val="36"/>
                <w:szCs w:val="36"/>
                <w:lang w:val="en-US" w:eastAsia="zh-CN"/>
              </w:rPr>
            </w:pPr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</w:rPr>
              <w:t>关于</w:t>
            </w:r>
            <w:r>
              <w:rPr>
                <w:rFonts w:hint="eastAsia" w:ascii="方正小标宋_GBK" w:hAnsi="方正小标宋_GBK" w:eastAsia="方正小标宋_GBK"/>
                <w:b/>
                <w:bCs w:val="0"/>
                <w:sz w:val="36"/>
                <w:szCs w:val="36"/>
                <w:lang w:val="en-US" w:eastAsia="zh-CN"/>
              </w:rPr>
              <w:t>对{{target_name}}</w:t>
            </w:r>
          </w:p>
          <w:p w14:paraId="77274B02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jc w:val="center"/>
              <w:textAlignment w:val="auto"/>
              <w:rPr>
                <w:rFonts w:hint="default" w:ascii="方正小标宋_GBK" w:hAnsi="方正小标宋_GBK" w:eastAsia="方正小标宋_GBK"/>
                <w:b/>
                <w:bCs w:val="0"/>
                <w:sz w:val="36"/>
                <w:szCs w:val="36"/>
                <w:lang w:val="en-US"/>
              </w:rPr>
            </w:pPr>
            <w:r>
              <w:rPr>
                <w:rFonts w:hint="eastAsia" w:ascii="方正小标宋_GBK" w:eastAsia="方正小标宋_GBK"/>
                <w:b/>
                <w:bCs w:val="0"/>
                <w:spacing w:val="8"/>
                <w:kern w:val="0"/>
                <w:sz w:val="36"/>
                <w:szCs w:val="36"/>
                <w:lang w:val="en-US" w:eastAsia="zh-CN"/>
              </w:rPr>
              <w:t>违纪案移送审理的请示</w:t>
            </w:r>
          </w:p>
          <w:p w14:paraId="2962459C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left="0" w:leftChars="0" w:right="0" w:rightChars="0"/>
              <w:textAlignment w:val="auto"/>
              <w:rPr>
                <w:rFonts w:ascii="方正仿宋_GBK" w:eastAsia="方正仿宋_GBK"/>
                <w:b/>
                <w:spacing w:val="8"/>
                <w:kern w:val="0"/>
                <w:sz w:val="30"/>
                <w:szCs w:val="30"/>
              </w:rPr>
            </w:pP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  <w:lang w:val="en-US" w:eastAsia="zh-CN"/>
              </w:rPr>
              <w:t>委领导</w:t>
            </w:r>
            <w:r>
              <w:rPr>
                <w:rFonts w:hint="eastAsia" w:ascii="方正仿宋_GBK" w:eastAsia="方正仿宋_GBK"/>
                <w:b/>
                <w:spacing w:val="8"/>
                <w:kern w:val="0"/>
                <w:sz w:val="30"/>
                <w:szCs w:val="30"/>
              </w:rPr>
              <w:t>：</w:t>
            </w:r>
          </w:p>
          <w:p w14:paraId="1CBFFF33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年  月  日，经批准，  对{{target_name}}立案审查，现已查清主要违纪事实，并提出处理意见。依据《中国共产党纪律检查机关监督执纪工作规则》第五十二条第一款、第五十四条之规定，拟将{{target_name}}违纪案移送   审理。</w:t>
            </w:r>
          </w:p>
          <w:p w14:paraId="69F6B391"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20" w:lineRule="exact"/>
              <w:ind w:right="0" w:rightChars="0" w:firstLine="604" w:firstLineChars="200"/>
              <w:jc w:val="left"/>
              <w:textAlignment w:val="auto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val="en-US" w:eastAsia="zh-CN"/>
              </w:rPr>
            </w:pPr>
            <w:r>
              <w:rPr>
                <w:rFonts w:hint="eastAsia" w:ascii="Times New Roman" w:hAnsi="Times New Roman" w:eastAsia="方正仿宋_GBK" w:cs="Times New Roman"/>
                <w:b/>
                <w:bCs/>
                <w:snapToGrid w:val="0"/>
                <w:spacing w:val="1"/>
                <w:kern w:val="21"/>
                <w:sz w:val="30"/>
                <w:szCs w:val="30"/>
                <w:lang w:val="en-US" w:eastAsia="zh-CN"/>
              </w:rPr>
              <w:t>妥否，请审示。</w:t>
            </w:r>
          </w:p>
        </w:tc>
      </w:tr>
      <w:tr w14:paraId="62060002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2" w:hRule="atLeast"/>
          <w:jc w:val="center"/>
        </w:trPr>
        <w:tc>
          <w:tcPr>
            <w:tcW w:w="1282" w:type="dxa"/>
            <w:gridSpan w:val="2"/>
            <w:noWrap w:val="0"/>
            <w:vAlign w:val="center"/>
          </w:tcPr>
          <w:p w14:paraId="1760A97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</w:t>
            </w: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  <w:t>单位</w:t>
            </w:r>
          </w:p>
        </w:tc>
        <w:tc>
          <w:tcPr>
            <w:tcW w:w="1360" w:type="dxa"/>
            <w:noWrap w:val="0"/>
            <w:vAlign w:val="center"/>
          </w:tcPr>
          <w:p w14:paraId="55C0D78D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</w:p>
        </w:tc>
        <w:tc>
          <w:tcPr>
            <w:tcW w:w="995" w:type="dxa"/>
            <w:noWrap w:val="0"/>
            <w:vAlign w:val="center"/>
          </w:tcPr>
          <w:p w14:paraId="5BCBBCF6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eastAsia="zh-CN"/>
              </w:rPr>
              <w:t>承办人</w:t>
            </w:r>
          </w:p>
        </w:tc>
        <w:tc>
          <w:tcPr>
            <w:tcW w:w="1260" w:type="dxa"/>
            <w:noWrap w:val="0"/>
            <w:vAlign w:val="center"/>
          </w:tcPr>
          <w:p w14:paraId="64921BC0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1060" w:type="dxa"/>
            <w:noWrap w:val="0"/>
            <w:vAlign w:val="center"/>
          </w:tcPr>
          <w:p w14:paraId="4C8E7E65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0"/>
                <w:szCs w:val="30"/>
                <w:highlight w:val="none"/>
                <w:lang w:eastAsia="zh-CN"/>
              </w:rPr>
              <w:t>核稿人</w:t>
            </w:r>
          </w:p>
        </w:tc>
        <w:tc>
          <w:tcPr>
            <w:tcW w:w="1415" w:type="dxa"/>
            <w:noWrap w:val="0"/>
            <w:vAlign w:val="center"/>
          </w:tcPr>
          <w:p w14:paraId="043158F3">
            <w:pPr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</w:p>
        </w:tc>
        <w:tc>
          <w:tcPr>
            <w:tcW w:w="2036" w:type="dxa"/>
            <w:noWrap w:val="0"/>
            <w:vAlign w:val="center"/>
          </w:tcPr>
          <w:p w14:paraId="22B73577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pacing w:val="-31"/>
                <w:sz w:val="32"/>
                <w:szCs w:val="32"/>
                <w:highlight w:val="none"/>
                <w:lang w:val="en-US" w:eastAsia="zh-CN"/>
              </w:rPr>
              <w:t xml:space="preserve">     年   月  日</w:t>
            </w:r>
          </w:p>
        </w:tc>
      </w:tr>
      <w:tr w14:paraId="516C8B20">
        <w:tblPrEx>
          <w:tblBorders>
            <w:top w:val="single" w:color="FF0000" w:sz="4" w:space="0"/>
            <w:left w:val="single" w:color="FF0000" w:sz="4" w:space="0"/>
            <w:bottom w:val="single" w:color="FF0000" w:sz="4" w:space="0"/>
            <w:right w:val="single" w:color="FF0000" w:sz="4" w:space="0"/>
            <w:insideH w:val="single" w:color="FF0000" w:sz="4" w:space="0"/>
            <w:insideV w:val="single" w:color="FF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25" w:hRule="atLeast"/>
          <w:jc w:val="center"/>
        </w:trPr>
        <w:tc>
          <w:tcPr>
            <w:tcW w:w="897" w:type="dxa"/>
            <w:noWrap w:val="0"/>
            <w:vAlign w:val="center"/>
          </w:tcPr>
          <w:p w14:paraId="3540E521">
            <w:pPr>
              <w:spacing w:line="400" w:lineRule="exact"/>
              <w:jc w:val="center"/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  <w:lang w:eastAsia="zh-CN"/>
              </w:rPr>
              <w:t>承办单位意见</w:t>
            </w:r>
          </w:p>
        </w:tc>
        <w:tc>
          <w:tcPr>
            <w:tcW w:w="8511" w:type="dxa"/>
            <w:gridSpan w:val="7"/>
            <w:noWrap w:val="0"/>
            <w:vAlign w:val="top"/>
          </w:tcPr>
          <w:p w14:paraId="0520B5EC">
            <w:pPr>
              <w:rPr>
                <w:rFonts w:hint="eastAsia" w:ascii="方正仿宋_GBK" w:hAnsi="方正仿宋_GBK" w:eastAsia="方正仿宋_GBK" w:cs="方正仿宋_GBK"/>
                <w:b/>
                <w:bCs/>
                <w:color w:val="FF0000"/>
                <w:sz w:val="32"/>
                <w:szCs w:val="32"/>
                <w:highlight w:val="none"/>
              </w:rPr>
            </w:pPr>
          </w:p>
        </w:tc>
      </w:tr>
    </w:tbl>
    <w:p w14:paraId="49FF13E5"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联系人：         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 xml:space="preserve">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  <w:lang w:val="en-US" w:eastAsia="zh-CN"/>
        </w:rPr>
        <w:t xml:space="preserve">       </w:t>
      </w:r>
      <w:r>
        <w:rPr>
          <w:rFonts w:hint="eastAsia" w:ascii="楷体" w:hAnsi="楷体" w:eastAsia="楷体" w:cs="楷体"/>
          <w:b/>
          <w:bCs/>
          <w:color w:val="FF0000"/>
          <w:sz w:val="30"/>
          <w:szCs w:val="30"/>
          <w:highlight w:val="none"/>
        </w:rPr>
        <w:t>联系电话：</w:t>
      </w:r>
    </w:p>
    <w:sectPr>
      <w:pgSz w:w="11906" w:h="16838"/>
      <w:pgMar w:top="1701" w:right="1531" w:bottom="1757" w:left="1531" w:header="851" w:footer="992" w:gutter="0"/>
      <w:paperSrc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黑体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方正小标宋简体">
    <w:altName w:val="方正舒体"/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方正仿宋_GBK">
    <w:altName w:val="微软雅黑"/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doNotDisplayPageBoundaries w:val="1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docVars>
    <w:docVar w:name="commondata" w:val="eyJoZGlkIjoiZmZiMjQ4NmQ2Mjk3YjQzMjkwNWRiMmY4MWY3NTRjYTkifQ=="/>
  </w:docVars>
  <w:rsids>
    <w:rsidRoot w:val="00172A27"/>
    <w:rsid w:val="23912ABF"/>
    <w:rsid w:val="35206045"/>
    <w:rsid w:val="378026A2"/>
    <w:rsid w:val="38AC207A"/>
    <w:rsid w:val="4DD22614"/>
    <w:rsid w:val="5F7651A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unhideWhenUsed="0" w:uiPriority="0" w:semiHidden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uiPriority w:val="0"/>
    <w:pPr>
      <w:widowControl w:val="0"/>
      <w:jc w:val="both"/>
    </w:pPr>
    <w:rPr>
      <w:rFonts w:eastAsia="宋体"/>
      <w:kern w:val="2"/>
      <w:sz w:val="21"/>
      <w:lang w:val="en-US" w:eastAsia="zh-CN"/>
    </w:rPr>
  </w:style>
  <w:style w:type="paragraph" w:styleId="3">
    <w:name w:val="heading 3"/>
    <w:basedOn w:val="1"/>
    <w:next w:val="1"/>
    <w:uiPriority w:val="0"/>
    <w:pPr>
      <w:keepNext/>
      <w:keepLines/>
      <w:spacing w:before="260" w:beforeLines="0" w:after="260" w:afterLines="0" w:line="413" w:lineRule="auto"/>
      <w:outlineLvl w:val="2"/>
    </w:pPr>
    <w:rPr>
      <w:rFonts w:ascii="Calibri" w:hAnsi="Calibri" w:eastAsia="方正黑体_GBK" w:cs="黑体"/>
      <w:b/>
      <w:bCs/>
      <w:sz w:val="28"/>
      <w:szCs w:val="32"/>
    </w:rPr>
  </w:style>
  <w:style w:type="character" w:default="1" w:styleId="8">
    <w:name w:val="Default Paragraph Font"/>
    <w:link w:val="9"/>
    <w:uiPriority w:val="0"/>
  </w:style>
  <w:style w:type="table" w:default="1" w:styleId="7">
    <w:name w:val="Normal Table"/>
    <w:semiHidden/>
    <w:qFormat/>
    <w:uiPriority w:val="0"/>
    <w:tblPr>
      <w:tblStyle w:val="7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iPriority w:val="0"/>
    <w:pPr>
      <w:ind w:firstLine="640" w:firstLineChars="200"/>
    </w:pPr>
  </w:style>
  <w:style w:type="paragraph" w:styleId="4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5">
    <w:name w:val="header"/>
    <w:basedOn w:val="1"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paragraph" w:styleId="6">
    <w:name w:val="footnote text"/>
    <w:basedOn w:val="1"/>
    <w:uiPriority w:val="0"/>
    <w:pPr>
      <w:snapToGrid w:val="0"/>
      <w:jc w:val="left"/>
    </w:pPr>
    <w:rPr>
      <w:rFonts w:ascii="Calibri" w:hAnsi="Calibri" w:eastAsia="宋体" w:cs="Times New Roman"/>
      <w:sz w:val="18"/>
    </w:rPr>
  </w:style>
  <w:style w:type="paragraph" w:customStyle="1" w:styleId="9">
    <w:name w:val="1 Char Char Char Char"/>
    <w:basedOn w:val="1"/>
    <w:link w:val="8"/>
    <w:uiPriority w:val="0"/>
  </w:style>
  <w:style w:type="character" w:styleId="10">
    <w:name w:val="footnote reference"/>
    <w:basedOn w:val="8"/>
    <w:uiPriority w:val="0"/>
    <w:rPr>
      <w:rFonts w:ascii="Times New Roman" w:hAnsi="Times New Roman" w:eastAsia="宋体" w:cs="Times New Roman"/>
      <w:vertAlign w:val="superscript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162</Words>
  <Characters>204</Characters>
  <Lines>0</Lines>
  <Paragraphs>0</Paragraphs>
  <TotalTime>0</TotalTime>
  <ScaleCrop>false</ScaleCrop>
  <LinksUpToDate>false</LinksUpToDate>
  <CharactersWithSpaces>251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2024-09-04T07:42:50Z</dcterms:created>
  <dc:creator>Administrator</dc:creator>
  <cp:lastModifiedBy>李季</cp:lastModifiedBy>
  <dcterms:modified xsi:type="dcterms:W3CDTF">2025-12-23T01:34:30Z</dcterms:modified>
  <dc:title>山西省纪委监委请示报告卡</dc:title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B91683D0946A4370A38BC5ED95341D1F_13</vt:lpwstr>
  </property>
  <property fmtid="{D5CDD505-2E9C-101B-9397-08002B2CF9AE}" pid="4" name="KSOTemplateDocerSaveRecord">
    <vt:lpwstr>eyJoZGlkIjoiNzI1MzljODBiNDliMzEyMzFlZWNlN2EzYjU0N2YzMWEiLCJ1c2VySWQiOiI0ODI0NzE5MDEifQ==</vt:lpwstr>
  </property>
</Properties>
</file>