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799A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  <w:bookmarkStart w:id="0" w:name="_GoBack"/>
      <w:bookmarkEnd w:id="0"/>
    </w:p>
    <w:p w14:paraId="49EB1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  <w:t>接送“点对点”交接单</w:t>
      </w:r>
    </w:p>
    <w:tbl>
      <w:tblPr>
        <w:tblStyle w:val="4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4"/>
        <w:gridCol w:w="843"/>
        <w:gridCol w:w="1851"/>
        <w:gridCol w:w="1707"/>
        <w:gridCol w:w="3153"/>
      </w:tblGrid>
      <w:tr w14:paraId="65D5FD4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2044" w:type="dxa"/>
            <w:noWrap w:val="0"/>
            <w:vAlign w:val="center"/>
          </w:tcPr>
          <w:p w14:paraId="3BE6C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  <w:t>谈话/询问/讯问对象</w:t>
            </w:r>
          </w:p>
        </w:tc>
        <w:tc>
          <w:tcPr>
            <w:tcW w:w="843" w:type="dxa"/>
            <w:noWrap w:val="0"/>
            <w:vAlign w:val="center"/>
          </w:tcPr>
          <w:p w14:paraId="7023A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1" w:type="dxa"/>
            <w:noWrap w:val="0"/>
            <w:vAlign w:val="center"/>
          </w:tcPr>
          <w:p w14:paraId="47DE6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A3622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件</w:t>
            </w:r>
          </w:p>
          <w:p w14:paraId="10041C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及号码</w:t>
            </w:r>
          </w:p>
        </w:tc>
        <w:tc>
          <w:tcPr>
            <w:tcW w:w="315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F8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4120DC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D5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点对点</w:t>
            </w: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”交接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24587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接上我，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将我交给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）。</w:t>
            </w:r>
          </w:p>
          <w:p w14:paraId="3C18F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</w:p>
        </w:tc>
      </w:tr>
      <w:tr w14:paraId="1EA713E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A9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F2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41D5A27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1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05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A7AB1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谈话/询问/讯问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把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分将我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送至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，交给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4A1B6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 w14:paraId="42969E1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A8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CE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39F6F72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52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  <w:t>自行往返</w:t>
            </w: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FE661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分我从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6CC4706B">
            <w:pPr>
              <w:widowControl/>
              <w:adjustRightInd w:val="0"/>
              <w:snapToGrid w:val="0"/>
              <w:spacing w:line="440" w:lineRule="exact"/>
              <w:ind w:left="140" w:hanging="140" w:hangingChars="50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出发，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分到    达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3A02B5E4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" w:eastAsia="zh-CN" w:bidi="ar"/>
              </w:rPr>
              <w:t>签名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 w:bidi="ar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</w:t>
            </w:r>
          </w:p>
        </w:tc>
      </w:tr>
      <w:tr w14:paraId="19E76C9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0B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2F0E0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谈话/询问/讯问对象：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分离开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2D66CB98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分返回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。</w:t>
            </w:r>
          </w:p>
          <w:p w14:paraId="13D9962D">
            <w:pPr>
              <w:widowControl/>
              <w:adjustRightInd w:val="0"/>
              <w:snapToGrid w:val="0"/>
              <w:spacing w:line="440" w:lineRule="exact"/>
              <w:ind w:firstLine="980" w:firstLineChars="35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</w:tc>
      </w:tr>
      <w:tr w14:paraId="0FC50F3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204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6B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  <w:t>备注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E1391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DF74EB2">
      <w:pPr>
        <w:widowControl/>
        <w:adjustRightInd w:val="0"/>
        <w:snapToGrid w:val="0"/>
        <w:spacing w:line="440" w:lineRule="exact"/>
        <w:ind w:firstLine="280" w:firstLineChars="100"/>
        <w:jc w:val="left"/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年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月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日</w:t>
      </w:r>
    </w:p>
    <w:p w14:paraId="13E23C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210" w:leftChars="-200" w:right="-733" w:rightChars="-349" w:hanging="630" w:hanging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特别提醒：1.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人员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要在指定场所与陪送人员进行交接。</w:t>
      </w:r>
    </w:p>
    <w:p w14:paraId="71B4F6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-512" w:rightChars="-244" w:firstLine="630" w:firstLine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2.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对象、陪送人员要对本表填报的真实性负责。</w:t>
      </w:r>
    </w:p>
    <w:sectPr>
      <w:pgSz w:w="11906" w:h="16838"/>
      <w:pgMar w:top="1304" w:right="1800" w:bottom="1247" w:left="1800" w:header="851" w:footer="992" w:gutter="0"/>
      <w:paperSrc/>
      <w:cols w:space="720" w:num="1"/>
      <w:rtlGutter w:val="0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74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52A734A1"/>
    <w:rsid w:val="738F7A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uiPriority w:val="0"/>
    <w:pPr>
      <w:ind w:firstLine="420" w:firstLineChars="200"/>
    </w:pPr>
    <w:rPr>
      <w:rFonts w:ascii="Calibri" w:hAnsi="Calibri" w:cs="黑体"/>
    </w:rPr>
  </w:style>
  <w:style w:type="paragraph" w:customStyle="1" w:styleId="3">
    <w:name w:val="正文文本缩进1"/>
    <w:basedOn w:val="1"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2024-04-11T10:25:00Z</dcterms:created>
  <dc:creator>user</dc:creator>
  <cp:lastModifiedBy>李季</cp:lastModifiedBy>
  <cp:lastPrinted>2024-04-15T19:54:01Z</cp:lastPrinted>
  <dcterms:modified xsi:type="dcterms:W3CDTF">2025-12-07T10:39:20Z</dcterms:modified>
  <dc:title>附件10   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70BA797645F84BD88AE031DBE11404E1_13</vt:lpwstr>
  </property>
</Properties>
</file>